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006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ОССИЙСКАЯ ФЕДЕРАЦИЯ</w:t>
      </w:r>
    </w:p>
    <w:p w14:paraId="037F9B02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АЗОВСКИЙ РАЙОН</w:t>
      </w:r>
    </w:p>
    <w:p w14:paraId="516A4D8E" w14:textId="77777777" w:rsidR="009E4AA5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762E126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«ЗАДОНСКОЕ СЕЛЬСКОЕ ПОСЕЛЕНИЕ»</w:t>
      </w:r>
    </w:p>
    <w:p w14:paraId="6085071B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E833A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2CAD41E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6221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72C2544C" w:rsidR="00DB241E" w:rsidRPr="00DB241E" w:rsidRDefault="00CD16A0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04</w:t>
      </w:r>
      <w:r w:rsidR="00E837CA">
        <w:rPr>
          <w:b w:val="0"/>
          <w:szCs w:val="28"/>
        </w:rPr>
        <w:t>.</w:t>
      </w:r>
      <w:r w:rsidR="00F4056E">
        <w:rPr>
          <w:b w:val="0"/>
          <w:szCs w:val="28"/>
        </w:rPr>
        <w:t>1</w:t>
      </w:r>
      <w:r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</w:t>
      </w:r>
      <w:r w:rsidR="007146EF">
        <w:rPr>
          <w:b w:val="0"/>
          <w:szCs w:val="28"/>
        </w:rPr>
        <w:t>242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DB241E" w:rsidRPr="00DB241E">
        <w:rPr>
          <w:b w:val="0"/>
          <w:szCs w:val="28"/>
        </w:rPr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38B5A79D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</w:t>
      </w:r>
      <w:r w:rsidR="003404D9">
        <w:rPr>
          <w:rFonts w:ascii="Times New Roman" w:hAnsi="Times New Roman" w:cs="Times New Roman"/>
          <w:b w:val="0"/>
          <w:sz w:val="28"/>
          <w:szCs w:val="28"/>
        </w:rPr>
        <w:t>14</w:t>
      </w:r>
      <w:r w:rsidR="00FA3CC2">
        <w:rPr>
          <w:rFonts w:ascii="Times New Roman" w:hAnsi="Times New Roman" w:cs="Times New Roman"/>
          <w:b w:val="0"/>
          <w:sz w:val="28"/>
          <w:szCs w:val="28"/>
        </w:rPr>
        <w:t>.11.</w:t>
      </w:r>
      <w:r w:rsidR="006C4679">
        <w:rPr>
          <w:rFonts w:ascii="Times New Roman" w:hAnsi="Times New Roman" w:cs="Times New Roman"/>
          <w:b w:val="0"/>
          <w:sz w:val="28"/>
          <w:szCs w:val="28"/>
        </w:rPr>
        <w:t>2023 №</w:t>
      </w:r>
      <w:r w:rsidR="00FA3CC2">
        <w:rPr>
          <w:rFonts w:ascii="Times New Roman" w:hAnsi="Times New Roman" w:cs="Times New Roman"/>
          <w:b w:val="0"/>
          <w:sz w:val="28"/>
          <w:szCs w:val="28"/>
        </w:rPr>
        <w:t>9</w:t>
      </w:r>
      <w:r w:rsidR="003404D9">
        <w:rPr>
          <w:rFonts w:ascii="Times New Roman" w:hAnsi="Times New Roman" w:cs="Times New Roman"/>
          <w:b w:val="0"/>
          <w:sz w:val="28"/>
          <w:szCs w:val="28"/>
        </w:rPr>
        <w:t>42</w:t>
      </w:r>
      <w:r w:rsidR="00FA3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«О предоставлении в постоянное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(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бессрочное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)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пользование земельного участка с кадастровым номером </w:t>
      </w:r>
      <w:r w:rsidR="00F7316E" w:rsidRPr="00F7316E">
        <w:rPr>
          <w:rFonts w:ascii="Times New Roman" w:hAnsi="Times New Roman" w:cs="Times New Roman"/>
          <w:b w:val="0"/>
          <w:sz w:val="28"/>
          <w:szCs w:val="28"/>
        </w:rPr>
        <w:t>61:01:004</w:t>
      </w:r>
      <w:r w:rsidR="003404D9">
        <w:rPr>
          <w:rFonts w:ascii="Times New Roman" w:hAnsi="Times New Roman" w:cs="Times New Roman"/>
          <w:b w:val="0"/>
          <w:sz w:val="28"/>
          <w:szCs w:val="28"/>
        </w:rPr>
        <w:t>10</w:t>
      </w:r>
      <w:r w:rsidR="00F7316E" w:rsidRPr="00F7316E">
        <w:rPr>
          <w:rFonts w:ascii="Times New Roman" w:hAnsi="Times New Roman" w:cs="Times New Roman"/>
          <w:b w:val="0"/>
          <w:sz w:val="28"/>
          <w:szCs w:val="28"/>
        </w:rPr>
        <w:t>01:</w:t>
      </w:r>
      <w:r w:rsidR="003404D9">
        <w:rPr>
          <w:rFonts w:ascii="Times New Roman" w:hAnsi="Times New Roman" w:cs="Times New Roman"/>
          <w:b w:val="0"/>
          <w:sz w:val="28"/>
          <w:szCs w:val="28"/>
        </w:rPr>
        <w:t>2373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>Е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диного государственного реестра недвижимости об </w:t>
      </w:r>
      <w:r w:rsidR="0000618D" w:rsidRPr="0000618D">
        <w:rPr>
          <w:rFonts w:ascii="Times New Roman" w:hAnsi="Times New Roman" w:cs="Times New Roman"/>
          <w:b w:val="0"/>
          <w:sz w:val="28"/>
          <w:szCs w:val="28"/>
        </w:rPr>
        <w:t>объекте недвижимости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124">
        <w:rPr>
          <w:rFonts w:ascii="Times New Roman" w:hAnsi="Times New Roman" w:cs="Times New Roman"/>
          <w:b w:val="0"/>
          <w:sz w:val="28"/>
          <w:szCs w:val="28"/>
        </w:rPr>
        <w:t>30</w:t>
      </w:r>
      <w:r w:rsidR="002D550C" w:rsidRPr="002D550C">
        <w:rPr>
          <w:rFonts w:ascii="Times New Roman" w:hAnsi="Times New Roman" w:cs="Times New Roman"/>
          <w:b w:val="0"/>
          <w:sz w:val="28"/>
          <w:szCs w:val="28"/>
        </w:rPr>
        <w:t>.</w:t>
      </w:r>
      <w:r w:rsidR="00F7316E">
        <w:rPr>
          <w:rFonts w:ascii="Times New Roman" w:hAnsi="Times New Roman" w:cs="Times New Roman"/>
          <w:b w:val="0"/>
          <w:sz w:val="28"/>
          <w:szCs w:val="28"/>
        </w:rPr>
        <w:t>11</w:t>
      </w:r>
      <w:r w:rsidR="002D550C" w:rsidRPr="002D550C">
        <w:rPr>
          <w:rFonts w:ascii="Times New Roman" w:hAnsi="Times New Roman" w:cs="Times New Roman"/>
          <w:b w:val="0"/>
          <w:sz w:val="28"/>
          <w:szCs w:val="28"/>
        </w:rPr>
        <w:t>.2023г. №</w:t>
      </w:r>
      <w:r w:rsidR="00010124">
        <w:rPr>
          <w:rFonts w:ascii="Times New Roman" w:hAnsi="Times New Roman" w:cs="Times New Roman"/>
          <w:b w:val="0"/>
          <w:sz w:val="28"/>
          <w:szCs w:val="28"/>
        </w:rPr>
        <w:t>б/н собственность №61:01:0041001:2373-61/185/2023-1</w:t>
      </w:r>
      <w:r w:rsidR="00C655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169E6466" w:rsidR="00DB241E" w:rsidRPr="00F7316E" w:rsidRDefault="00DB241E" w:rsidP="00F7316E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4FE2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A74FE2">
        <w:rPr>
          <w:rFonts w:ascii="Times New Roman" w:hAnsi="Times New Roman"/>
          <w:sz w:val="28"/>
          <w:szCs w:val="28"/>
        </w:rPr>
        <w:t>:</w:t>
      </w:r>
      <w:r w:rsidR="00A74FE2">
        <w:rPr>
          <w:rFonts w:ascii="Times New Roman" w:hAnsi="Times New Roman"/>
          <w:sz w:val="28"/>
          <w:szCs w:val="28"/>
        </w:rPr>
        <w:t xml:space="preserve"> </w:t>
      </w:r>
      <w:r w:rsidR="005A3F17">
        <w:rPr>
          <w:rFonts w:ascii="Times New Roman" w:hAnsi="Times New Roman"/>
          <w:sz w:val="28"/>
          <w:szCs w:val="28"/>
        </w:rPr>
        <w:t>з</w:t>
      </w:r>
      <w:r w:rsidR="00116640" w:rsidRPr="00A74FE2">
        <w:rPr>
          <w:rFonts w:ascii="Times New Roman" w:hAnsi="Times New Roman"/>
          <w:sz w:val="28"/>
          <w:szCs w:val="28"/>
        </w:rPr>
        <w:t>емельный участок с кадастровым номером</w:t>
      </w:r>
      <w:r w:rsidR="00116640" w:rsidRPr="00116640">
        <w:t xml:space="preserve"> </w:t>
      </w:r>
      <w:r w:rsidR="004165FA" w:rsidRPr="004165FA">
        <w:rPr>
          <w:rFonts w:ascii="Times New Roman" w:hAnsi="Times New Roman"/>
          <w:sz w:val="28"/>
          <w:szCs w:val="28"/>
        </w:rPr>
        <w:t>61:01:0041001:2373</w:t>
      </w:r>
      <w:r w:rsidR="00116640" w:rsidRPr="00F7316E">
        <w:rPr>
          <w:rFonts w:ascii="Times New Roman" w:hAnsi="Times New Roman"/>
          <w:sz w:val="28"/>
          <w:szCs w:val="28"/>
        </w:rPr>
        <w:t>, расположенный по адресу:</w:t>
      </w:r>
      <w:r w:rsidR="00116640" w:rsidRPr="00116640">
        <w:t xml:space="preserve"> </w:t>
      </w:r>
      <w:r w:rsidR="004165FA" w:rsidRPr="004165FA">
        <w:rPr>
          <w:rFonts w:ascii="Times New Roman" w:hAnsi="Times New Roman"/>
          <w:sz w:val="28"/>
          <w:szCs w:val="28"/>
        </w:rPr>
        <w:t>Российская Федерация, Ростовская область, Азовский муниципальный район, Задонское сельское поселение. х. Победа, ул. Филипченко, земельный участок 1И</w:t>
      </w:r>
      <w:r w:rsidR="00116640" w:rsidRPr="00F7316E">
        <w:rPr>
          <w:rFonts w:ascii="Times New Roman" w:hAnsi="Times New Roman"/>
          <w:sz w:val="28"/>
          <w:szCs w:val="28"/>
        </w:rPr>
        <w:t xml:space="preserve">, общей площадью </w:t>
      </w:r>
      <w:r w:rsidR="004165FA">
        <w:rPr>
          <w:rFonts w:ascii="Times New Roman" w:hAnsi="Times New Roman"/>
          <w:sz w:val="28"/>
          <w:szCs w:val="28"/>
        </w:rPr>
        <w:t>226</w:t>
      </w:r>
      <w:r w:rsidR="00F7316E">
        <w:rPr>
          <w:rFonts w:ascii="Times New Roman" w:hAnsi="Times New Roman"/>
          <w:sz w:val="28"/>
          <w:szCs w:val="28"/>
        </w:rPr>
        <w:t xml:space="preserve"> </w:t>
      </w:r>
      <w:r w:rsidR="00116640" w:rsidRPr="00F7316E">
        <w:rPr>
          <w:rFonts w:ascii="Times New Roman" w:hAnsi="Times New Roman"/>
          <w:sz w:val="28"/>
          <w:szCs w:val="28"/>
        </w:rPr>
        <w:t xml:space="preserve">кв.м., </w:t>
      </w:r>
      <w:r w:rsidR="00204542" w:rsidRPr="00F7316E">
        <w:rPr>
          <w:rFonts w:ascii="Times New Roman" w:hAnsi="Times New Roman"/>
          <w:sz w:val="28"/>
          <w:szCs w:val="28"/>
        </w:rPr>
        <w:t xml:space="preserve">категория земель - </w:t>
      </w:r>
      <w:r w:rsidR="00F7316E" w:rsidRPr="00F7316E">
        <w:rPr>
          <w:rFonts w:ascii="Times New Roman" w:hAnsi="Times New Roman"/>
          <w:sz w:val="28"/>
          <w:szCs w:val="28"/>
        </w:rPr>
        <w:t>Земли населенных пунктов</w:t>
      </w:r>
      <w:r w:rsidR="00204542" w:rsidRPr="00F7316E">
        <w:rPr>
          <w:rFonts w:ascii="Times New Roman" w:hAnsi="Times New Roman"/>
          <w:sz w:val="28"/>
          <w:szCs w:val="28"/>
        </w:rPr>
        <w:t>, вид разрешенного использования -</w:t>
      </w:r>
      <w:r w:rsidR="00F7316E">
        <w:rPr>
          <w:rFonts w:ascii="Times New Roman" w:hAnsi="Times New Roman"/>
          <w:sz w:val="28"/>
          <w:szCs w:val="28"/>
        </w:rPr>
        <w:t xml:space="preserve"> </w:t>
      </w:r>
      <w:r w:rsidR="004165FA" w:rsidRPr="004165FA">
        <w:rPr>
          <w:rFonts w:ascii="Times New Roman" w:hAnsi="Times New Roman"/>
          <w:sz w:val="28"/>
          <w:szCs w:val="28"/>
        </w:rPr>
        <w:t>развлечения</w:t>
      </w:r>
      <w:r w:rsidR="00204542" w:rsidRPr="00F7316E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4165FA" w:rsidRPr="004165FA">
        <w:rPr>
          <w:rFonts w:ascii="Times New Roman" w:hAnsi="Times New Roman"/>
          <w:sz w:val="28"/>
          <w:szCs w:val="28"/>
        </w:rPr>
        <w:t>141003</w:t>
      </w:r>
      <w:r w:rsidR="004165FA">
        <w:rPr>
          <w:rFonts w:ascii="Times New Roman" w:hAnsi="Times New Roman"/>
          <w:sz w:val="28"/>
          <w:szCs w:val="28"/>
        </w:rPr>
        <w:t>,</w:t>
      </w:r>
      <w:r w:rsidR="004165FA" w:rsidRPr="004165FA">
        <w:rPr>
          <w:rFonts w:ascii="Times New Roman" w:hAnsi="Times New Roman"/>
          <w:sz w:val="28"/>
          <w:szCs w:val="28"/>
        </w:rPr>
        <w:t>66</w:t>
      </w:r>
      <w:r w:rsidR="004165FA">
        <w:rPr>
          <w:rFonts w:ascii="Times New Roman" w:hAnsi="Times New Roman"/>
          <w:sz w:val="28"/>
          <w:szCs w:val="28"/>
        </w:rPr>
        <w:t xml:space="preserve"> </w:t>
      </w:r>
      <w:r w:rsidR="00204542" w:rsidRPr="00F7316E">
        <w:rPr>
          <w:rFonts w:ascii="Times New Roman" w:hAnsi="Times New Roman"/>
          <w:sz w:val="28"/>
          <w:szCs w:val="28"/>
        </w:rPr>
        <w:t>рублей</w:t>
      </w:r>
      <w:r w:rsidR="00A74FE2" w:rsidRPr="00F7316E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9F4EF0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9F4EF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4DA7650B" w14:textId="77777777" w:rsidR="004C5665" w:rsidRPr="00DB241E" w:rsidRDefault="004C5665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0A3E4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F5EEFB5" w:rsidR="00207AE6" w:rsidRPr="00DB241E" w:rsidRDefault="00DB241E" w:rsidP="000A3E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 w:rsidRPr="000A3E47">
        <w:rPr>
          <w:rFonts w:ascii="Times New Roman" w:hAnsi="Times New Roman" w:cs="Times New Roman"/>
          <w:sz w:val="28"/>
          <w:szCs w:val="28"/>
        </w:rPr>
        <w:t>С.И.</w:t>
      </w:r>
      <w:r w:rsidR="00874216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Рябов</w:t>
      </w:r>
      <w:r w:rsidR="007461EC" w:rsidRPr="007461EC">
        <w:t xml:space="preserve"> </w:t>
      </w:r>
    </w:p>
    <w:sectPr w:rsidR="00207AE6" w:rsidRPr="00DB241E" w:rsidSect="00CD16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0618D"/>
    <w:rsid w:val="00010124"/>
    <w:rsid w:val="0005401A"/>
    <w:rsid w:val="00064603"/>
    <w:rsid w:val="00066F91"/>
    <w:rsid w:val="00073D22"/>
    <w:rsid w:val="00087622"/>
    <w:rsid w:val="000A3E47"/>
    <w:rsid w:val="000A43F1"/>
    <w:rsid w:val="000A7868"/>
    <w:rsid w:val="000D6283"/>
    <w:rsid w:val="000F721B"/>
    <w:rsid w:val="00116640"/>
    <w:rsid w:val="0016213A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50C"/>
    <w:rsid w:val="002D5EC0"/>
    <w:rsid w:val="002F003F"/>
    <w:rsid w:val="002F5ABA"/>
    <w:rsid w:val="00327454"/>
    <w:rsid w:val="00332B4C"/>
    <w:rsid w:val="003404D9"/>
    <w:rsid w:val="003440A5"/>
    <w:rsid w:val="003475D3"/>
    <w:rsid w:val="00354B06"/>
    <w:rsid w:val="0036344F"/>
    <w:rsid w:val="0036568D"/>
    <w:rsid w:val="0038396C"/>
    <w:rsid w:val="00394E32"/>
    <w:rsid w:val="003A1A97"/>
    <w:rsid w:val="003B5D77"/>
    <w:rsid w:val="003C0AC3"/>
    <w:rsid w:val="003E6C42"/>
    <w:rsid w:val="0040698D"/>
    <w:rsid w:val="00411398"/>
    <w:rsid w:val="004165FA"/>
    <w:rsid w:val="00436F6C"/>
    <w:rsid w:val="00470AA4"/>
    <w:rsid w:val="00474252"/>
    <w:rsid w:val="00490C91"/>
    <w:rsid w:val="004C5665"/>
    <w:rsid w:val="004D3075"/>
    <w:rsid w:val="004D66A7"/>
    <w:rsid w:val="004D704B"/>
    <w:rsid w:val="004E1B5A"/>
    <w:rsid w:val="004F643F"/>
    <w:rsid w:val="00502311"/>
    <w:rsid w:val="0050739F"/>
    <w:rsid w:val="00507A4B"/>
    <w:rsid w:val="0051695B"/>
    <w:rsid w:val="00524943"/>
    <w:rsid w:val="0054300C"/>
    <w:rsid w:val="005454C1"/>
    <w:rsid w:val="00556290"/>
    <w:rsid w:val="00596C96"/>
    <w:rsid w:val="005A3F17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6C4679"/>
    <w:rsid w:val="0070707D"/>
    <w:rsid w:val="007146EF"/>
    <w:rsid w:val="00731209"/>
    <w:rsid w:val="007461EC"/>
    <w:rsid w:val="00760260"/>
    <w:rsid w:val="00774350"/>
    <w:rsid w:val="0078671C"/>
    <w:rsid w:val="007A1FBC"/>
    <w:rsid w:val="007B5027"/>
    <w:rsid w:val="007B685C"/>
    <w:rsid w:val="007C038C"/>
    <w:rsid w:val="00807A96"/>
    <w:rsid w:val="00811DB0"/>
    <w:rsid w:val="0086220B"/>
    <w:rsid w:val="00865D02"/>
    <w:rsid w:val="00874216"/>
    <w:rsid w:val="00881B5E"/>
    <w:rsid w:val="00894045"/>
    <w:rsid w:val="008A573A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7D23"/>
    <w:rsid w:val="009D645C"/>
    <w:rsid w:val="009D7544"/>
    <w:rsid w:val="009E4AA5"/>
    <w:rsid w:val="009F4EF0"/>
    <w:rsid w:val="00A058E6"/>
    <w:rsid w:val="00A33278"/>
    <w:rsid w:val="00A74FE2"/>
    <w:rsid w:val="00A77840"/>
    <w:rsid w:val="00AB79D4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65539"/>
    <w:rsid w:val="00C81B77"/>
    <w:rsid w:val="00C83454"/>
    <w:rsid w:val="00CB72BA"/>
    <w:rsid w:val="00CC0AF7"/>
    <w:rsid w:val="00CC2DF0"/>
    <w:rsid w:val="00CC4C79"/>
    <w:rsid w:val="00CD16A0"/>
    <w:rsid w:val="00CE072D"/>
    <w:rsid w:val="00CE1A0B"/>
    <w:rsid w:val="00CF47C0"/>
    <w:rsid w:val="00D11488"/>
    <w:rsid w:val="00D3344B"/>
    <w:rsid w:val="00D53384"/>
    <w:rsid w:val="00D533E6"/>
    <w:rsid w:val="00D86749"/>
    <w:rsid w:val="00D9491C"/>
    <w:rsid w:val="00DB241E"/>
    <w:rsid w:val="00DC34A2"/>
    <w:rsid w:val="00DE6421"/>
    <w:rsid w:val="00DF3D21"/>
    <w:rsid w:val="00E00165"/>
    <w:rsid w:val="00E1169D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16E89"/>
    <w:rsid w:val="00F4056E"/>
    <w:rsid w:val="00F44598"/>
    <w:rsid w:val="00F47F5A"/>
    <w:rsid w:val="00F5425C"/>
    <w:rsid w:val="00F7316E"/>
    <w:rsid w:val="00F767F2"/>
    <w:rsid w:val="00F76AB1"/>
    <w:rsid w:val="00F76BA2"/>
    <w:rsid w:val="00F9709D"/>
    <w:rsid w:val="00FA3CC2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77</cp:revision>
  <cp:lastPrinted>2023-12-04T11:01:00Z</cp:lastPrinted>
  <dcterms:created xsi:type="dcterms:W3CDTF">2023-02-27T07:45:00Z</dcterms:created>
  <dcterms:modified xsi:type="dcterms:W3CDTF">2023-12-04T11:01:00Z</dcterms:modified>
</cp:coreProperties>
</file>